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47A8FBBE" w:rsidR="001877E3" w:rsidRDefault="00196059" w:rsidP="001877E3">
      <w:pPr>
        <w:pStyle w:val="TitleAbstractSSPCR"/>
      </w:pPr>
      <w:r>
        <w:t>Planetary boundaries as frame</w:t>
      </w:r>
      <w:r w:rsidR="009A3742">
        <w:t>work</w:t>
      </w:r>
      <w:r>
        <w:t xml:space="preserve"> for the transformation </w:t>
      </w:r>
      <w:r w:rsidR="002B65CB">
        <w:t>towards</w:t>
      </w:r>
      <w:r>
        <w:t xml:space="preserve"> </w:t>
      </w:r>
      <w:r w:rsidR="002B65CB">
        <w:t xml:space="preserve">positive energy </w:t>
      </w:r>
      <w:r>
        <w:t>districts</w:t>
      </w:r>
    </w:p>
    <w:p w14:paraId="1869B70D" w14:textId="100CF723" w:rsidR="001877E3" w:rsidRPr="004E1364" w:rsidRDefault="00241B01" w:rsidP="001877E3">
      <w:pPr>
        <w:pStyle w:val="AuthorNamesSSPCR"/>
      </w:pPr>
      <w:r>
        <w:t xml:space="preserve">Matthias </w:t>
      </w:r>
      <w:proofErr w:type="spellStart"/>
      <w:r>
        <w:t>Haase</w:t>
      </w:r>
      <w:proofErr w:type="spellEnd"/>
      <w:r w:rsidR="001877E3">
        <w:rPr>
          <w:rStyle w:val="Funotenzeichen"/>
        </w:rPr>
        <w:footnoteReference w:id="2"/>
      </w:r>
      <w:r w:rsidR="001877E3">
        <w:t xml:space="preserve">, </w:t>
      </w:r>
      <w:r>
        <w:t>Daniela Baer</w:t>
      </w:r>
      <w:r w:rsidR="001877E3">
        <w:rPr>
          <w:rStyle w:val="Funotenzeichen"/>
        </w:rPr>
        <w:footnoteReference w:id="3"/>
      </w:r>
      <w:r w:rsidR="0093081A">
        <w:t xml:space="preserve">, </w:t>
      </w:r>
      <w:r w:rsidR="008C6D1B">
        <w:t xml:space="preserve">Andreas </w:t>
      </w:r>
      <w:proofErr w:type="spellStart"/>
      <w:r w:rsidR="008C6D1B">
        <w:t>Tuerk</w:t>
      </w:r>
      <w:proofErr w:type="spellEnd"/>
      <w:r w:rsidR="001877E3">
        <w:rPr>
          <w:rStyle w:val="Funotenzeichen"/>
        </w:rPr>
        <w:footnoteReference w:id="4"/>
      </w:r>
      <w:r w:rsidR="0050712D">
        <w:t>,</w:t>
      </w:r>
      <w:r w:rsidR="001877E3">
        <w:t xml:space="preserve"> </w:t>
      </w:r>
      <w:proofErr w:type="spellStart"/>
      <w:r w:rsidR="0050712D" w:rsidRPr="0050712D">
        <w:t>Aapo</w:t>
      </w:r>
      <w:proofErr w:type="spellEnd"/>
      <w:r w:rsidR="0050712D" w:rsidRPr="0050712D">
        <w:t xml:space="preserve"> </w:t>
      </w:r>
      <w:proofErr w:type="spellStart"/>
      <w:r w:rsidR="0050712D" w:rsidRPr="0050712D">
        <w:t>Huovila</w:t>
      </w:r>
      <w:proofErr w:type="spellEnd"/>
      <w:r w:rsidR="006560A4">
        <w:rPr>
          <w:rStyle w:val="Funotenzeichen"/>
        </w:rPr>
        <w:footnoteReference w:id="5"/>
      </w:r>
      <w:r w:rsidR="006560A4">
        <w:t>,</w:t>
      </w:r>
      <w:r w:rsidR="006560A4" w:rsidRPr="006560A4">
        <w:t xml:space="preserve"> </w:t>
      </w:r>
      <w:r w:rsidR="00B83224" w:rsidRPr="00B83224">
        <w:t xml:space="preserve">Maria Beatrice </w:t>
      </w:r>
      <w:proofErr w:type="spellStart"/>
      <w:r w:rsidR="00B83224" w:rsidRPr="00B83224">
        <w:t>Andreucci</w:t>
      </w:r>
      <w:proofErr w:type="spellEnd"/>
      <w:r w:rsidR="006560A4">
        <w:rPr>
          <w:rStyle w:val="Funotenzeichen"/>
        </w:rPr>
        <w:footnoteReference w:id="6"/>
      </w:r>
      <w:r w:rsidR="006560A4">
        <w:t xml:space="preserve">, </w:t>
      </w:r>
      <w:proofErr w:type="spellStart"/>
      <w:r w:rsidR="00D057CF">
        <w:t>X</w:t>
      </w:r>
      <w:r w:rsidR="00D057CF" w:rsidRPr="00D057CF">
        <w:t>iaojin</w:t>
      </w:r>
      <w:proofErr w:type="spellEnd"/>
      <w:r w:rsidR="00D057CF">
        <w:t xml:space="preserve"> Z</w:t>
      </w:r>
      <w:r w:rsidR="00D057CF" w:rsidRPr="00D057CF">
        <w:t>hang</w:t>
      </w:r>
      <w:r w:rsidR="006560A4">
        <w:rPr>
          <w:rStyle w:val="Funotenzeichen"/>
        </w:rPr>
        <w:footnoteReference w:id="7"/>
      </w:r>
      <w:r w:rsidR="006560A4" w:rsidRPr="005B78EB">
        <w:rPr>
          <w:vertAlign w:val="superscript"/>
        </w:rPr>
        <w:t>,</w:t>
      </w:r>
      <w:r w:rsidR="006560A4">
        <w:rPr>
          <w:rStyle w:val="Funotenzeichen"/>
        </w:rPr>
        <w:footnoteReference w:id="8"/>
      </w:r>
      <w:r w:rsidR="006560A4">
        <w:t xml:space="preserve">, </w:t>
      </w:r>
      <w:r w:rsidR="0078658D">
        <w:t>M. N</w:t>
      </w:r>
      <w:r w:rsidR="0078658D" w:rsidRPr="0078658D">
        <w:t>uria</w:t>
      </w:r>
      <w:r w:rsidR="0078658D">
        <w:t xml:space="preserve"> S</w:t>
      </w:r>
      <w:r w:rsidR="0078658D" w:rsidRPr="0078658D">
        <w:t>anchez</w:t>
      </w:r>
      <w:r w:rsidR="006560A4">
        <w:rPr>
          <w:rStyle w:val="Funotenzeichen"/>
        </w:rPr>
        <w:footnoteReference w:id="9"/>
      </w:r>
      <w:r w:rsidR="008C6D1B">
        <w:t xml:space="preserve">, </w:t>
      </w:r>
      <w:r w:rsidR="002A1524">
        <w:t xml:space="preserve">Kirsten </w:t>
      </w:r>
      <w:proofErr w:type="spellStart"/>
      <w:r w:rsidR="002A1524">
        <w:t>Engelund</w:t>
      </w:r>
      <w:proofErr w:type="spellEnd"/>
      <w:r w:rsidR="002A1524">
        <w:t xml:space="preserve"> Thomsen</w:t>
      </w:r>
      <w:r w:rsidR="008C6D1B">
        <w:rPr>
          <w:rStyle w:val="Funotenzeichen"/>
        </w:rPr>
        <w:footnoteReference w:id="10"/>
      </w:r>
      <w:r w:rsidR="00177177">
        <w:t xml:space="preserve">, </w:t>
      </w:r>
      <w:r w:rsidR="00177177">
        <w:t xml:space="preserve">and </w:t>
      </w:r>
      <w:proofErr w:type="spellStart"/>
      <w:r w:rsidR="002A1524">
        <w:t>Joergen</w:t>
      </w:r>
      <w:proofErr w:type="spellEnd"/>
      <w:r w:rsidR="002A1524">
        <w:t xml:space="preserve"> Rose</w:t>
      </w:r>
      <w:r w:rsidR="00177177">
        <w:rPr>
          <w:rStyle w:val="Funotenzeichen"/>
        </w:rPr>
        <w:footnoteReference w:id="11"/>
      </w:r>
      <w:r w:rsidR="00177177">
        <w:t>,</w:t>
      </w:r>
    </w:p>
    <w:p w14:paraId="02095FB8" w14:textId="15C5ADD7" w:rsidR="003F7A16" w:rsidRPr="00D26175" w:rsidRDefault="003F7A16" w:rsidP="00D26175">
      <w:pPr>
        <w:pStyle w:val="KeywordsSSPCR"/>
      </w:pPr>
      <w:r w:rsidRPr="00D26175">
        <w:t xml:space="preserve">Keywords: </w:t>
      </w:r>
      <w:r w:rsidR="00FC4406">
        <w:t>planetary boundaries</w:t>
      </w:r>
      <w:r w:rsidR="004E3916">
        <w:t xml:space="preserve">; </w:t>
      </w:r>
      <w:r w:rsidR="00FC4406">
        <w:t>positive energy districts</w:t>
      </w:r>
      <w:r w:rsidR="004E3916">
        <w:t xml:space="preserve">; </w:t>
      </w:r>
      <w:r w:rsidR="009A3742">
        <w:t>environmental sustainability</w:t>
      </w:r>
      <w:r w:rsidR="004E3916">
        <w:t xml:space="preserve">; </w:t>
      </w:r>
      <w:r w:rsidR="009A3742">
        <w:t>framework</w:t>
      </w:r>
    </w:p>
    <w:p w14:paraId="365E3F47" w14:textId="77777777" w:rsidR="0047179E" w:rsidRDefault="00963FE5" w:rsidP="00C669FE">
      <w:pPr>
        <w:rPr>
          <w:rFonts w:ascii="Arial" w:eastAsia="SimSun" w:hAnsi="Arial"/>
          <w:kern w:val="2"/>
          <w:sz w:val="20"/>
          <w:szCs w:val="21"/>
          <w:lang w:eastAsia="zh-CN"/>
        </w:rPr>
      </w:pPr>
      <w:r w:rsidRPr="00963FE5">
        <w:rPr>
          <w:rFonts w:ascii="Arial" w:eastAsia="SimSun" w:hAnsi="Arial"/>
          <w:kern w:val="2"/>
          <w:sz w:val="20"/>
          <w:szCs w:val="21"/>
          <w:lang w:eastAsia="zh-CN"/>
        </w:rPr>
        <w:t xml:space="preserve">The development of districts requires a distinct understanding of the current situation as well as a vision of the future district to be able to develop suitable pathways for a sustainable transition. The concept of Positive Energy Districts (PED) is one of the main initiatives in Europe for clean energy transition in the built environment. The discussion conducted so far highlights the need for a comprehensive understanding of the different aspects impacting the sustainability assessment of PEDs. In this sense, </w:t>
      </w:r>
      <w:r w:rsidR="00B90886">
        <w:rPr>
          <w:rFonts w:ascii="Arial" w:eastAsia="SimSun" w:hAnsi="Arial"/>
          <w:kern w:val="2"/>
          <w:sz w:val="20"/>
          <w:szCs w:val="21"/>
          <w:lang w:eastAsia="zh-CN"/>
        </w:rPr>
        <w:t>t</w:t>
      </w:r>
      <w:r w:rsidR="00EB6676" w:rsidRPr="00EB6676">
        <w:rPr>
          <w:rFonts w:ascii="Arial" w:eastAsia="SimSun" w:hAnsi="Arial"/>
          <w:kern w:val="2"/>
          <w:sz w:val="20"/>
          <w:szCs w:val="21"/>
          <w:lang w:eastAsia="zh-CN"/>
        </w:rPr>
        <w:t>ackling what remains to be done</w:t>
      </w:r>
      <w:r w:rsidR="00B90886">
        <w:rPr>
          <w:rFonts w:ascii="Arial" w:eastAsia="SimSun" w:hAnsi="Arial"/>
          <w:kern w:val="2"/>
          <w:sz w:val="20"/>
          <w:szCs w:val="21"/>
          <w:lang w:eastAsia="zh-CN"/>
        </w:rPr>
        <w:t xml:space="preserve"> </w:t>
      </w:r>
      <w:proofErr w:type="gramStart"/>
      <w:r w:rsidR="00B90886">
        <w:rPr>
          <w:rFonts w:ascii="Arial" w:eastAsia="SimSun" w:hAnsi="Arial"/>
          <w:kern w:val="2"/>
          <w:sz w:val="20"/>
          <w:szCs w:val="21"/>
          <w:lang w:eastAsia="zh-CN"/>
        </w:rPr>
        <w:t>with regard to</w:t>
      </w:r>
      <w:proofErr w:type="gramEnd"/>
      <w:r w:rsidR="00EB6676" w:rsidRPr="00EB6676">
        <w:rPr>
          <w:rFonts w:ascii="Arial" w:eastAsia="SimSun" w:hAnsi="Arial"/>
          <w:kern w:val="2"/>
          <w:sz w:val="20"/>
          <w:szCs w:val="21"/>
          <w:lang w:eastAsia="zh-CN"/>
        </w:rPr>
        <w:t xml:space="preserve"> environmental sustainability in cities and regions</w:t>
      </w:r>
      <w:r w:rsidRPr="00963FE5">
        <w:rPr>
          <w:rFonts w:ascii="Arial" w:eastAsia="SimSun" w:hAnsi="Arial"/>
          <w:kern w:val="2"/>
          <w:sz w:val="20"/>
          <w:szCs w:val="21"/>
          <w:lang w:eastAsia="zh-CN"/>
        </w:rPr>
        <w:t xml:space="preserve">. </w:t>
      </w:r>
    </w:p>
    <w:p w14:paraId="62C73C35" w14:textId="2FCC74E8" w:rsidR="00A56F68" w:rsidRDefault="00963FE5" w:rsidP="00C669FE">
      <w:pPr>
        <w:rPr>
          <w:rFonts w:ascii="Arial" w:eastAsia="SimSun" w:hAnsi="Arial"/>
          <w:kern w:val="2"/>
          <w:sz w:val="20"/>
          <w:szCs w:val="21"/>
          <w:lang w:eastAsia="zh-CN"/>
        </w:rPr>
      </w:pPr>
      <w:proofErr w:type="gramStart"/>
      <w:r w:rsidRPr="00963FE5">
        <w:rPr>
          <w:rFonts w:ascii="Arial" w:eastAsia="SimSun" w:hAnsi="Arial"/>
          <w:kern w:val="2"/>
          <w:sz w:val="20"/>
          <w:szCs w:val="21"/>
          <w:lang w:eastAsia="zh-CN"/>
        </w:rPr>
        <w:t>In order to</w:t>
      </w:r>
      <w:proofErr w:type="gramEnd"/>
      <w:r w:rsidRPr="00963FE5">
        <w:rPr>
          <w:rFonts w:ascii="Arial" w:eastAsia="SimSun" w:hAnsi="Arial"/>
          <w:kern w:val="2"/>
          <w:sz w:val="20"/>
          <w:szCs w:val="21"/>
          <w:lang w:eastAsia="zh-CN"/>
        </w:rPr>
        <w:t xml:space="preserve"> be able to build </w:t>
      </w:r>
      <w:r w:rsidR="000A5F71">
        <w:rPr>
          <w:rFonts w:ascii="Arial" w:eastAsia="SimSun" w:hAnsi="Arial"/>
          <w:kern w:val="2"/>
          <w:sz w:val="20"/>
          <w:szCs w:val="21"/>
          <w:lang w:eastAsia="zh-CN"/>
        </w:rPr>
        <w:t xml:space="preserve">a </w:t>
      </w:r>
      <w:r w:rsidRPr="00963FE5">
        <w:rPr>
          <w:rFonts w:ascii="Arial" w:eastAsia="SimSun" w:hAnsi="Arial"/>
          <w:kern w:val="2"/>
          <w:sz w:val="20"/>
          <w:szCs w:val="21"/>
          <w:lang w:eastAsia="zh-CN"/>
        </w:rPr>
        <w:t xml:space="preserve">representative methodology for sustainability assessment of PEDs as well as defining comparable, measurable and reliable indicators specifically targeted for the district scale we take a closer look at the concept of planetary boundaries in order to </w:t>
      </w:r>
      <w:r w:rsidR="002E70BA" w:rsidRPr="00963FE5">
        <w:rPr>
          <w:rFonts w:ascii="Arial" w:eastAsia="SimSun" w:hAnsi="Arial"/>
          <w:kern w:val="2"/>
          <w:sz w:val="20"/>
          <w:szCs w:val="21"/>
          <w:lang w:eastAsia="zh-CN"/>
        </w:rPr>
        <w:t>analyze</w:t>
      </w:r>
      <w:r w:rsidRPr="00963FE5">
        <w:rPr>
          <w:rFonts w:ascii="Arial" w:eastAsia="SimSun" w:hAnsi="Arial"/>
          <w:kern w:val="2"/>
          <w:sz w:val="20"/>
          <w:szCs w:val="21"/>
          <w:lang w:eastAsia="zh-CN"/>
        </w:rPr>
        <w:t xml:space="preserve"> how this concept can help to establish a holistic </w:t>
      </w:r>
      <w:r w:rsidR="003F0840">
        <w:rPr>
          <w:rFonts w:ascii="Arial" w:eastAsia="SimSun" w:hAnsi="Arial"/>
          <w:kern w:val="2"/>
          <w:sz w:val="20"/>
          <w:szCs w:val="21"/>
          <w:lang w:eastAsia="zh-CN"/>
        </w:rPr>
        <w:t xml:space="preserve">environmental </w:t>
      </w:r>
      <w:r w:rsidRPr="00963FE5">
        <w:rPr>
          <w:rFonts w:ascii="Arial" w:eastAsia="SimSun" w:hAnsi="Arial"/>
          <w:kern w:val="2"/>
          <w:sz w:val="20"/>
          <w:szCs w:val="21"/>
          <w:lang w:eastAsia="zh-CN"/>
        </w:rPr>
        <w:t>sustainability evaluation of PEDs.</w:t>
      </w:r>
      <w:r w:rsidR="00DA685F">
        <w:rPr>
          <w:rFonts w:ascii="Arial" w:eastAsia="SimSun" w:hAnsi="Arial"/>
          <w:kern w:val="2"/>
          <w:sz w:val="20"/>
          <w:szCs w:val="21"/>
          <w:lang w:eastAsia="zh-CN"/>
        </w:rPr>
        <w:t xml:space="preserve"> </w:t>
      </w:r>
      <w:r w:rsidR="005E6B88">
        <w:rPr>
          <w:rFonts w:ascii="Arial" w:eastAsia="SimSun" w:hAnsi="Arial"/>
          <w:kern w:val="2"/>
          <w:sz w:val="20"/>
          <w:szCs w:val="21"/>
          <w:lang w:eastAsia="zh-CN"/>
        </w:rPr>
        <w:t xml:space="preserve">Previous work showed that </w:t>
      </w:r>
      <w:r w:rsidR="006B6EB2">
        <w:rPr>
          <w:rFonts w:ascii="Arial" w:eastAsia="SimSun" w:hAnsi="Arial"/>
          <w:kern w:val="2"/>
          <w:sz w:val="20"/>
          <w:szCs w:val="21"/>
          <w:lang w:eastAsia="zh-CN"/>
        </w:rPr>
        <w:t xml:space="preserve">on the one hand several </w:t>
      </w:r>
      <w:r w:rsidR="00DA685F" w:rsidRPr="00963FE5">
        <w:rPr>
          <w:rFonts w:ascii="Arial" w:eastAsia="SimSun" w:hAnsi="Arial"/>
          <w:kern w:val="2"/>
          <w:sz w:val="20"/>
          <w:szCs w:val="21"/>
          <w:lang w:eastAsia="zh-CN"/>
        </w:rPr>
        <w:t xml:space="preserve">planetary boundaries </w:t>
      </w:r>
      <w:r w:rsidR="000F533C">
        <w:rPr>
          <w:rFonts w:ascii="Arial" w:eastAsia="SimSun" w:hAnsi="Arial"/>
          <w:kern w:val="2"/>
          <w:sz w:val="20"/>
          <w:szCs w:val="21"/>
          <w:lang w:eastAsia="zh-CN"/>
        </w:rPr>
        <w:t xml:space="preserve">are </w:t>
      </w:r>
      <w:r w:rsidR="00DA685F" w:rsidRPr="00963FE5">
        <w:rPr>
          <w:rFonts w:ascii="Arial" w:eastAsia="SimSun" w:hAnsi="Arial"/>
          <w:kern w:val="2"/>
          <w:sz w:val="20"/>
          <w:szCs w:val="21"/>
          <w:lang w:eastAsia="zh-CN"/>
        </w:rPr>
        <w:t>relevant for PEDs</w:t>
      </w:r>
      <w:r w:rsidR="000F533C">
        <w:rPr>
          <w:rFonts w:ascii="Arial" w:eastAsia="SimSun" w:hAnsi="Arial"/>
          <w:kern w:val="2"/>
          <w:sz w:val="20"/>
          <w:szCs w:val="21"/>
          <w:lang w:eastAsia="zh-CN"/>
        </w:rPr>
        <w:t xml:space="preserve">. </w:t>
      </w:r>
      <w:r w:rsidR="00DA685F" w:rsidRPr="00963FE5">
        <w:rPr>
          <w:rFonts w:ascii="Arial" w:eastAsia="SimSun" w:hAnsi="Arial"/>
          <w:kern w:val="2"/>
          <w:sz w:val="20"/>
          <w:szCs w:val="21"/>
          <w:lang w:eastAsia="zh-CN"/>
        </w:rPr>
        <w:t xml:space="preserve"> </w:t>
      </w:r>
      <w:r w:rsidR="00A56F68">
        <w:rPr>
          <w:rFonts w:ascii="Arial" w:eastAsia="SimSun" w:hAnsi="Arial"/>
          <w:kern w:val="2"/>
          <w:sz w:val="20"/>
          <w:szCs w:val="21"/>
          <w:lang w:eastAsia="zh-CN"/>
        </w:rPr>
        <w:t>On the other hand</w:t>
      </w:r>
      <w:r w:rsidR="003F0840">
        <w:rPr>
          <w:rFonts w:ascii="Arial" w:eastAsia="SimSun" w:hAnsi="Arial"/>
          <w:kern w:val="2"/>
          <w:sz w:val="20"/>
          <w:szCs w:val="21"/>
          <w:lang w:eastAsia="zh-CN"/>
        </w:rPr>
        <w:t>,</w:t>
      </w:r>
      <w:r w:rsidR="00A56F68">
        <w:rPr>
          <w:rFonts w:ascii="Arial" w:eastAsia="SimSun" w:hAnsi="Arial"/>
          <w:kern w:val="2"/>
          <w:sz w:val="20"/>
          <w:szCs w:val="21"/>
          <w:lang w:eastAsia="zh-CN"/>
        </w:rPr>
        <w:t xml:space="preserve"> there are already key performance indictors </w:t>
      </w:r>
      <w:r w:rsidR="00D21EEA">
        <w:rPr>
          <w:rFonts w:ascii="Arial" w:eastAsia="SimSun" w:hAnsi="Arial"/>
          <w:kern w:val="2"/>
          <w:sz w:val="20"/>
          <w:szCs w:val="21"/>
          <w:lang w:eastAsia="zh-CN"/>
        </w:rPr>
        <w:t>(</w:t>
      </w:r>
      <w:r w:rsidR="00C75409">
        <w:rPr>
          <w:rFonts w:ascii="Arial" w:eastAsia="SimSun" w:hAnsi="Arial"/>
          <w:kern w:val="2"/>
          <w:sz w:val="20"/>
          <w:szCs w:val="21"/>
          <w:lang w:eastAsia="zh-CN"/>
        </w:rPr>
        <w:t>KPIs</w:t>
      </w:r>
      <w:r w:rsidR="00D21EEA">
        <w:rPr>
          <w:rFonts w:ascii="Arial" w:eastAsia="SimSun" w:hAnsi="Arial"/>
          <w:kern w:val="2"/>
          <w:sz w:val="20"/>
          <w:szCs w:val="21"/>
          <w:lang w:eastAsia="zh-CN"/>
        </w:rPr>
        <w:t xml:space="preserve">) </w:t>
      </w:r>
      <w:r w:rsidR="00A56F68">
        <w:rPr>
          <w:rFonts w:ascii="Arial" w:eastAsia="SimSun" w:hAnsi="Arial"/>
          <w:kern w:val="2"/>
          <w:sz w:val="20"/>
          <w:szCs w:val="21"/>
          <w:lang w:eastAsia="zh-CN"/>
        </w:rPr>
        <w:t xml:space="preserve">identified and </w:t>
      </w:r>
      <w:r w:rsidR="003E223F">
        <w:rPr>
          <w:rFonts w:ascii="Arial" w:eastAsia="SimSun" w:hAnsi="Arial"/>
          <w:kern w:val="2"/>
          <w:sz w:val="20"/>
          <w:szCs w:val="21"/>
          <w:lang w:eastAsia="zh-CN"/>
        </w:rPr>
        <w:t xml:space="preserve">implemented. </w:t>
      </w:r>
    </w:p>
    <w:p w14:paraId="3F2F61F6" w14:textId="0801403A" w:rsidR="00C669FE" w:rsidRDefault="00DA685F" w:rsidP="00C669FE">
      <w:pPr>
        <w:rPr>
          <w:rFonts w:ascii="Arial" w:eastAsia="SimSun" w:hAnsi="Arial"/>
          <w:kern w:val="2"/>
          <w:sz w:val="20"/>
          <w:szCs w:val="21"/>
          <w:lang w:eastAsia="zh-CN"/>
        </w:rPr>
      </w:pPr>
      <w:r w:rsidRPr="00963FE5">
        <w:rPr>
          <w:rFonts w:ascii="Arial" w:eastAsia="SimSun" w:hAnsi="Arial"/>
          <w:kern w:val="2"/>
          <w:sz w:val="20"/>
          <w:szCs w:val="21"/>
          <w:lang w:eastAsia="zh-CN"/>
        </w:rPr>
        <w:lastRenderedPageBreak/>
        <w:t xml:space="preserve">We present in the following the analysis of PED projects to discuss their </w:t>
      </w:r>
      <w:r w:rsidR="00EF2CA4">
        <w:rPr>
          <w:rFonts w:ascii="Arial" w:eastAsia="SimSun" w:hAnsi="Arial"/>
          <w:kern w:val="2"/>
          <w:sz w:val="20"/>
          <w:szCs w:val="21"/>
          <w:lang w:eastAsia="zh-CN"/>
        </w:rPr>
        <w:t xml:space="preserve">match and </w:t>
      </w:r>
      <w:r w:rsidRPr="00963FE5">
        <w:rPr>
          <w:rFonts w:ascii="Arial" w:eastAsia="SimSun" w:hAnsi="Arial"/>
          <w:kern w:val="2"/>
          <w:sz w:val="20"/>
          <w:szCs w:val="21"/>
          <w:lang w:eastAsia="zh-CN"/>
        </w:rPr>
        <w:t>interrelation to the planetary boundaries concept. Our research is based on literature and document analysis and qualitative interviews with different stakeholders</w:t>
      </w:r>
      <w:r w:rsidR="00301137">
        <w:rPr>
          <w:rFonts w:ascii="Arial" w:eastAsia="SimSun" w:hAnsi="Arial"/>
          <w:kern w:val="2"/>
          <w:sz w:val="20"/>
          <w:szCs w:val="21"/>
          <w:lang w:eastAsia="zh-CN"/>
        </w:rPr>
        <w:t xml:space="preserve"> form several projects from various countries</w:t>
      </w:r>
      <w:r w:rsidRPr="00963FE5">
        <w:rPr>
          <w:rFonts w:ascii="Arial" w:eastAsia="SimSun" w:hAnsi="Arial"/>
          <w:kern w:val="2"/>
          <w:sz w:val="20"/>
          <w:szCs w:val="21"/>
          <w:lang w:eastAsia="zh-CN"/>
        </w:rPr>
        <w:t>.</w:t>
      </w:r>
    </w:p>
    <w:p w14:paraId="248EA619" w14:textId="53B47B59" w:rsidR="001877E3" w:rsidRPr="00062258" w:rsidRDefault="002C7DFA" w:rsidP="001877E3">
      <w:pPr>
        <w:rPr>
          <w:lang w:val="en-GB"/>
        </w:rPr>
      </w:pPr>
      <w:r>
        <w:rPr>
          <w:rFonts w:ascii="Arial" w:eastAsia="SimSun" w:hAnsi="Arial"/>
          <w:kern w:val="2"/>
          <w:sz w:val="20"/>
          <w:szCs w:val="21"/>
          <w:lang w:eastAsia="zh-CN"/>
        </w:rPr>
        <w:t xml:space="preserve">Results show that </w:t>
      </w:r>
      <w:r w:rsidR="001B45AA">
        <w:rPr>
          <w:rFonts w:ascii="Arial" w:eastAsia="SimSun" w:hAnsi="Arial"/>
          <w:kern w:val="2"/>
          <w:sz w:val="20"/>
          <w:szCs w:val="21"/>
          <w:lang w:eastAsia="zh-CN"/>
        </w:rPr>
        <w:t xml:space="preserve">there are at least two planetary boundaries </w:t>
      </w:r>
      <w:r w:rsidR="00252113">
        <w:rPr>
          <w:rFonts w:ascii="Arial" w:eastAsia="SimSun" w:hAnsi="Arial"/>
          <w:kern w:val="2"/>
          <w:sz w:val="20"/>
          <w:szCs w:val="21"/>
          <w:lang w:eastAsia="zh-CN"/>
        </w:rPr>
        <w:t xml:space="preserve">that have a direct influence (climate change and land use pattern). However, we </w:t>
      </w:r>
      <w:r w:rsidR="006D1266">
        <w:rPr>
          <w:rFonts w:ascii="Arial" w:eastAsia="SimSun" w:hAnsi="Arial"/>
          <w:kern w:val="2"/>
          <w:sz w:val="20"/>
          <w:szCs w:val="21"/>
          <w:lang w:eastAsia="zh-CN"/>
        </w:rPr>
        <w:t xml:space="preserve">also found </w:t>
      </w:r>
      <w:r w:rsidR="00C75409">
        <w:rPr>
          <w:rFonts w:ascii="Arial" w:eastAsia="SimSun" w:hAnsi="Arial"/>
          <w:kern w:val="2"/>
          <w:sz w:val="20"/>
          <w:szCs w:val="21"/>
          <w:lang w:eastAsia="zh-CN"/>
        </w:rPr>
        <w:t>KPIs</w:t>
      </w:r>
      <w:r w:rsidR="00795A65">
        <w:rPr>
          <w:rFonts w:ascii="Arial" w:eastAsia="SimSun" w:hAnsi="Arial"/>
          <w:kern w:val="2"/>
          <w:sz w:val="20"/>
          <w:szCs w:val="21"/>
          <w:lang w:eastAsia="zh-CN"/>
        </w:rPr>
        <w:t xml:space="preserve"> that </w:t>
      </w:r>
      <w:r w:rsidR="00142B50">
        <w:rPr>
          <w:rFonts w:ascii="Arial" w:eastAsia="SimSun" w:hAnsi="Arial"/>
          <w:kern w:val="2"/>
          <w:sz w:val="20"/>
          <w:szCs w:val="21"/>
          <w:lang w:eastAsia="zh-CN"/>
        </w:rPr>
        <w:t>are needed</w:t>
      </w:r>
      <w:r w:rsidR="00795A65">
        <w:rPr>
          <w:rFonts w:ascii="Arial" w:eastAsia="SimSun" w:hAnsi="Arial"/>
          <w:kern w:val="2"/>
          <w:sz w:val="20"/>
          <w:szCs w:val="21"/>
          <w:lang w:eastAsia="zh-CN"/>
        </w:rPr>
        <w:t xml:space="preserve"> </w:t>
      </w:r>
      <w:r w:rsidR="00142B50">
        <w:rPr>
          <w:rFonts w:ascii="Arial" w:eastAsia="SimSun" w:hAnsi="Arial"/>
          <w:kern w:val="2"/>
          <w:sz w:val="20"/>
          <w:szCs w:val="21"/>
          <w:lang w:eastAsia="zh-CN"/>
        </w:rPr>
        <w:t>(</w:t>
      </w:r>
      <w:r w:rsidR="00795A65">
        <w:rPr>
          <w:rFonts w:ascii="Arial" w:eastAsia="SimSun" w:hAnsi="Arial"/>
          <w:kern w:val="2"/>
          <w:sz w:val="20"/>
          <w:szCs w:val="21"/>
          <w:lang w:eastAsia="zh-CN"/>
        </w:rPr>
        <w:t>through lifecycle impact analysis (LCIA)</w:t>
      </w:r>
      <w:r w:rsidR="00142B50">
        <w:rPr>
          <w:rFonts w:ascii="Arial" w:eastAsia="SimSun" w:hAnsi="Arial"/>
          <w:kern w:val="2"/>
          <w:sz w:val="20"/>
          <w:szCs w:val="21"/>
          <w:lang w:eastAsia="zh-CN"/>
        </w:rPr>
        <w:t xml:space="preserve">) </w:t>
      </w:r>
      <w:r w:rsidR="006361A3">
        <w:rPr>
          <w:rFonts w:ascii="Arial" w:eastAsia="SimSun" w:hAnsi="Arial"/>
          <w:kern w:val="2"/>
          <w:sz w:val="20"/>
          <w:szCs w:val="21"/>
          <w:lang w:eastAsia="zh-CN"/>
        </w:rPr>
        <w:t>for other boundaries (</w:t>
      </w:r>
      <w:proofErr w:type="gramStart"/>
      <w:r w:rsidR="006361A3">
        <w:rPr>
          <w:rFonts w:ascii="Arial" w:eastAsia="SimSun" w:hAnsi="Arial"/>
          <w:kern w:val="2"/>
          <w:sz w:val="20"/>
          <w:szCs w:val="21"/>
          <w:lang w:eastAsia="zh-CN"/>
        </w:rPr>
        <w:t>e.g.</w:t>
      </w:r>
      <w:proofErr w:type="gramEnd"/>
      <w:r w:rsidR="006361A3">
        <w:rPr>
          <w:rFonts w:ascii="Arial" w:eastAsia="SimSun" w:hAnsi="Arial"/>
          <w:kern w:val="2"/>
          <w:sz w:val="20"/>
          <w:szCs w:val="21"/>
          <w:lang w:eastAsia="zh-CN"/>
        </w:rPr>
        <w:t xml:space="preserve"> </w:t>
      </w:r>
      <w:r w:rsidR="00EF2CA4">
        <w:rPr>
          <w:rFonts w:ascii="Arial" w:eastAsia="SimSun" w:hAnsi="Arial"/>
          <w:kern w:val="2"/>
          <w:sz w:val="20"/>
          <w:szCs w:val="21"/>
          <w:lang w:eastAsia="zh-CN"/>
        </w:rPr>
        <w:t>acidification</w:t>
      </w:r>
      <w:r w:rsidR="006361A3">
        <w:rPr>
          <w:rFonts w:ascii="Arial" w:eastAsia="SimSun" w:hAnsi="Arial"/>
          <w:kern w:val="2"/>
          <w:sz w:val="20"/>
          <w:szCs w:val="21"/>
          <w:lang w:eastAsia="zh-CN"/>
        </w:rPr>
        <w:t xml:space="preserve"> of air and soil)</w:t>
      </w:r>
      <w:r w:rsidR="00795A65">
        <w:rPr>
          <w:rFonts w:ascii="Arial" w:eastAsia="SimSun" w:hAnsi="Arial"/>
          <w:kern w:val="2"/>
          <w:sz w:val="20"/>
          <w:szCs w:val="21"/>
          <w:lang w:eastAsia="zh-CN"/>
        </w:rPr>
        <w:t xml:space="preserve">. </w:t>
      </w: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15947" w14:textId="77777777" w:rsidR="00126959" w:rsidRDefault="00126959" w:rsidP="008279F5">
      <w:pPr>
        <w:spacing w:after="0"/>
      </w:pPr>
      <w:r>
        <w:separator/>
      </w:r>
    </w:p>
  </w:endnote>
  <w:endnote w:type="continuationSeparator" w:id="0">
    <w:p w14:paraId="6011A2D8" w14:textId="77777777" w:rsidR="00126959" w:rsidRDefault="00126959" w:rsidP="008279F5">
      <w:pPr>
        <w:spacing w:after="0"/>
      </w:pPr>
      <w:r>
        <w:continuationSeparator/>
      </w:r>
    </w:p>
  </w:endnote>
  <w:endnote w:type="continuationNotice" w:id="1">
    <w:p w14:paraId="02C9610C" w14:textId="77777777" w:rsidR="00126959" w:rsidRDefault="00126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ymbolMT">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uzeile"/>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5B0BB" w14:textId="77777777" w:rsidR="00126959" w:rsidRDefault="00126959" w:rsidP="008279F5">
      <w:pPr>
        <w:spacing w:after="0"/>
      </w:pPr>
      <w:r>
        <w:separator/>
      </w:r>
    </w:p>
  </w:footnote>
  <w:footnote w:type="continuationSeparator" w:id="0">
    <w:p w14:paraId="780E7EE1" w14:textId="77777777" w:rsidR="00126959" w:rsidRDefault="00126959" w:rsidP="008279F5">
      <w:pPr>
        <w:spacing w:after="0"/>
      </w:pPr>
      <w:r>
        <w:continuationSeparator/>
      </w:r>
    </w:p>
  </w:footnote>
  <w:footnote w:type="continuationNotice" w:id="1">
    <w:p w14:paraId="6449E665" w14:textId="77777777" w:rsidR="00126959" w:rsidRDefault="00126959">
      <w:pPr>
        <w:spacing w:after="0"/>
      </w:pPr>
    </w:p>
  </w:footnote>
  <w:footnote w:id="2">
    <w:p w14:paraId="05D0EE84" w14:textId="24F39868" w:rsidR="00C25372" w:rsidRPr="001877E3" w:rsidRDefault="00C25372" w:rsidP="001877E3">
      <w:pPr>
        <w:pStyle w:val="Funotentext"/>
        <w:contextualSpacing/>
        <w:rPr>
          <w:sz w:val="16"/>
          <w:szCs w:val="16"/>
          <w:lang w:val="en-US"/>
        </w:rPr>
      </w:pPr>
      <w:r w:rsidRPr="001877E3">
        <w:rPr>
          <w:rStyle w:val="Funotenzeichen"/>
          <w:sz w:val="16"/>
          <w:szCs w:val="16"/>
        </w:rPr>
        <w:footnoteRef/>
      </w:r>
      <w:r w:rsidRPr="001877E3">
        <w:rPr>
          <w:sz w:val="16"/>
          <w:szCs w:val="16"/>
          <w:lang w:val="en-US"/>
        </w:rPr>
        <w:t xml:space="preserve"> </w:t>
      </w:r>
      <w:r w:rsidR="00AF6003" w:rsidRPr="00AF6003">
        <w:rPr>
          <w:sz w:val="16"/>
          <w:szCs w:val="16"/>
          <w:lang w:val="en-US"/>
        </w:rPr>
        <w:t xml:space="preserve">Institute of Facility Management, Zurich University of Applied Sciences, </w:t>
      </w:r>
      <w:proofErr w:type="spellStart"/>
      <w:r w:rsidR="00AF6003" w:rsidRPr="00AF6003">
        <w:rPr>
          <w:sz w:val="16"/>
          <w:szCs w:val="16"/>
          <w:lang w:val="en-US"/>
        </w:rPr>
        <w:t>Waedenswil</w:t>
      </w:r>
      <w:proofErr w:type="spellEnd"/>
      <w:r w:rsidR="00AF6003" w:rsidRPr="00AF6003">
        <w:rPr>
          <w:sz w:val="16"/>
          <w:szCs w:val="16"/>
          <w:lang w:val="en-US"/>
        </w:rPr>
        <w:t>, Switzerland, Matthias.haase@zhaw.ch</w:t>
      </w:r>
      <w:r w:rsidRPr="001877E3">
        <w:rPr>
          <w:sz w:val="16"/>
          <w:szCs w:val="16"/>
          <w:lang w:val="en-US"/>
        </w:rPr>
        <w:t>.</w:t>
      </w:r>
    </w:p>
  </w:footnote>
  <w:footnote w:id="3">
    <w:p w14:paraId="3B5AF570" w14:textId="1E3B4895" w:rsidR="00C25372" w:rsidRPr="001877E3" w:rsidRDefault="00C25372" w:rsidP="001877E3">
      <w:pPr>
        <w:pStyle w:val="Funotentext"/>
        <w:contextualSpacing/>
        <w:rPr>
          <w:sz w:val="16"/>
          <w:szCs w:val="16"/>
          <w:lang w:val="en-US"/>
        </w:rPr>
      </w:pPr>
      <w:r w:rsidRPr="001877E3">
        <w:rPr>
          <w:rStyle w:val="Funotenzeichen"/>
          <w:sz w:val="16"/>
          <w:szCs w:val="16"/>
        </w:rPr>
        <w:footnoteRef/>
      </w:r>
      <w:r w:rsidRPr="001877E3">
        <w:rPr>
          <w:sz w:val="16"/>
          <w:szCs w:val="16"/>
          <w:lang w:val="en-US"/>
        </w:rPr>
        <w:t xml:space="preserve"> </w:t>
      </w:r>
      <w:r w:rsidR="000C771A" w:rsidRPr="00E52E97">
        <w:rPr>
          <w:sz w:val="16"/>
          <w:szCs w:val="16"/>
          <w:lang w:val="en-US"/>
        </w:rPr>
        <w:t>SINTEF Community, Trondheim, Norway,</w:t>
      </w:r>
      <w:r w:rsidR="000C771A" w:rsidRPr="000C771A">
        <w:rPr>
          <w:sz w:val="16"/>
          <w:szCs w:val="16"/>
          <w:lang w:val="en-US"/>
        </w:rPr>
        <w:t xml:space="preserve"> Daniela.baer@sintef.no</w:t>
      </w:r>
      <w:r w:rsidRPr="001877E3">
        <w:rPr>
          <w:sz w:val="16"/>
          <w:szCs w:val="16"/>
          <w:lang w:val="en-US"/>
        </w:rPr>
        <w:t>.</w:t>
      </w:r>
    </w:p>
  </w:footnote>
  <w:footnote w:id="4">
    <w:p w14:paraId="2B86A3B7" w14:textId="5F16E7BA" w:rsidR="00C25372" w:rsidRPr="001877E3" w:rsidRDefault="00C25372" w:rsidP="001877E3">
      <w:pPr>
        <w:pStyle w:val="Funotentext"/>
        <w:contextualSpacing/>
        <w:rPr>
          <w:lang w:val="en-US"/>
        </w:rPr>
      </w:pPr>
      <w:r w:rsidRPr="001877E3">
        <w:rPr>
          <w:rStyle w:val="Funotenzeichen"/>
          <w:sz w:val="16"/>
          <w:szCs w:val="16"/>
        </w:rPr>
        <w:footnoteRef/>
      </w:r>
      <w:r w:rsidRPr="001877E3">
        <w:rPr>
          <w:sz w:val="16"/>
          <w:szCs w:val="16"/>
          <w:lang w:val="en-US"/>
        </w:rPr>
        <w:t xml:space="preserve"> </w:t>
      </w:r>
      <w:proofErr w:type="spellStart"/>
      <w:r w:rsidR="00D95D5D">
        <w:rPr>
          <w:sz w:val="16"/>
          <w:szCs w:val="16"/>
          <w:lang w:val="en-US"/>
        </w:rPr>
        <w:t>Joanneum</w:t>
      </w:r>
      <w:proofErr w:type="spellEnd"/>
      <w:r w:rsidR="00D95D5D">
        <w:rPr>
          <w:sz w:val="16"/>
          <w:szCs w:val="16"/>
          <w:lang w:val="en-US"/>
        </w:rPr>
        <w:t xml:space="preserve">, Austria, </w:t>
      </w:r>
      <w:r w:rsidR="00EA4ACD" w:rsidRPr="00EA4ACD">
        <w:rPr>
          <w:sz w:val="16"/>
          <w:szCs w:val="16"/>
          <w:lang w:val="en-US"/>
        </w:rPr>
        <w:t>Andreas.Tuerk@joanneum.at</w:t>
      </w:r>
    </w:p>
  </w:footnote>
  <w:footnote w:id="5">
    <w:p w14:paraId="1EBB74A6" w14:textId="73A0A3F9" w:rsidR="006560A4" w:rsidRPr="001877E3" w:rsidRDefault="006560A4" w:rsidP="006560A4">
      <w:pPr>
        <w:pStyle w:val="Funotentext"/>
        <w:contextualSpacing/>
        <w:rPr>
          <w:lang w:val="en-US"/>
        </w:rPr>
      </w:pPr>
      <w:r w:rsidRPr="001877E3">
        <w:rPr>
          <w:rStyle w:val="Funotenzeichen"/>
          <w:sz w:val="16"/>
          <w:szCs w:val="16"/>
        </w:rPr>
        <w:footnoteRef/>
      </w:r>
      <w:r w:rsidRPr="001877E3">
        <w:rPr>
          <w:sz w:val="16"/>
          <w:szCs w:val="16"/>
          <w:lang w:val="en-US"/>
        </w:rPr>
        <w:t xml:space="preserve"> </w:t>
      </w:r>
      <w:r w:rsidR="004A1EDC" w:rsidRPr="004A1EDC">
        <w:rPr>
          <w:sz w:val="16"/>
          <w:szCs w:val="16"/>
          <w:lang w:val="en-US"/>
        </w:rPr>
        <w:t>VTT</w:t>
      </w:r>
      <w:r w:rsidR="004A1EDC">
        <w:rPr>
          <w:sz w:val="16"/>
          <w:szCs w:val="16"/>
          <w:lang w:val="en-US"/>
        </w:rPr>
        <w:t>,</w:t>
      </w:r>
      <w:r w:rsidR="004A1EDC" w:rsidRPr="004A1EDC">
        <w:rPr>
          <w:sz w:val="16"/>
          <w:szCs w:val="16"/>
          <w:lang w:val="en-US"/>
        </w:rPr>
        <w:t xml:space="preserve"> Finland</w:t>
      </w:r>
      <w:r w:rsidR="004A1EDC">
        <w:rPr>
          <w:sz w:val="16"/>
          <w:szCs w:val="16"/>
          <w:lang w:val="en-US"/>
        </w:rPr>
        <w:t xml:space="preserve">, </w:t>
      </w:r>
      <w:r w:rsidR="004A1EDC" w:rsidRPr="004A1EDC">
        <w:rPr>
          <w:sz w:val="16"/>
          <w:szCs w:val="16"/>
          <w:lang w:val="en-US"/>
        </w:rPr>
        <w:t>Aapo.Huovila@vtt.fi</w:t>
      </w:r>
    </w:p>
  </w:footnote>
  <w:footnote w:id="6">
    <w:p w14:paraId="77879B9D" w14:textId="7C99596E" w:rsidR="006560A4" w:rsidRPr="001877E3" w:rsidRDefault="006560A4" w:rsidP="006560A4">
      <w:pPr>
        <w:pStyle w:val="Funotentext"/>
        <w:contextualSpacing/>
        <w:rPr>
          <w:lang w:val="en-US"/>
        </w:rPr>
      </w:pPr>
      <w:r w:rsidRPr="001877E3">
        <w:rPr>
          <w:rStyle w:val="Funotenzeichen"/>
          <w:sz w:val="16"/>
          <w:szCs w:val="16"/>
        </w:rPr>
        <w:footnoteRef/>
      </w:r>
      <w:r w:rsidRPr="001877E3">
        <w:rPr>
          <w:sz w:val="16"/>
          <w:szCs w:val="16"/>
          <w:lang w:val="en-US"/>
        </w:rPr>
        <w:t xml:space="preserve"> </w:t>
      </w:r>
      <w:r w:rsidR="00207B48" w:rsidRPr="00207B48">
        <w:rPr>
          <w:sz w:val="16"/>
          <w:szCs w:val="16"/>
          <w:lang w:val="en-US"/>
        </w:rPr>
        <w:t>Sapienza University of Rome</w:t>
      </w:r>
      <w:r w:rsidR="00207B48">
        <w:rPr>
          <w:sz w:val="16"/>
          <w:szCs w:val="16"/>
          <w:lang w:val="en-US"/>
        </w:rPr>
        <w:t>, Italy</w:t>
      </w:r>
      <w:r w:rsidRPr="001877E3">
        <w:rPr>
          <w:sz w:val="16"/>
          <w:szCs w:val="16"/>
          <w:lang w:val="en-US"/>
        </w:rPr>
        <w:t xml:space="preserve">, </w:t>
      </w:r>
      <w:r w:rsidR="005D12DD" w:rsidRPr="005D12DD">
        <w:rPr>
          <w:sz w:val="16"/>
          <w:szCs w:val="16"/>
          <w:lang w:val="en-US"/>
        </w:rPr>
        <w:t>mbeatrice.andreucci@uniroma1.it</w:t>
      </w:r>
    </w:p>
  </w:footnote>
  <w:footnote w:id="7">
    <w:p w14:paraId="61BB29A2" w14:textId="04910EAB" w:rsidR="006560A4" w:rsidRPr="005E492E" w:rsidRDefault="006560A4" w:rsidP="006560A4">
      <w:pPr>
        <w:pStyle w:val="Funotentext"/>
        <w:contextualSpacing/>
        <w:rPr>
          <w:lang w:val="de-CH"/>
        </w:rPr>
      </w:pPr>
      <w:r w:rsidRPr="001877E3">
        <w:rPr>
          <w:rStyle w:val="Funotenzeichen"/>
          <w:sz w:val="16"/>
          <w:szCs w:val="16"/>
        </w:rPr>
        <w:footnoteRef/>
      </w:r>
      <w:r w:rsidRPr="005E492E">
        <w:rPr>
          <w:sz w:val="16"/>
          <w:szCs w:val="16"/>
          <w:lang w:val="de-CH"/>
        </w:rPr>
        <w:t xml:space="preserve"> </w:t>
      </w:r>
      <w:proofErr w:type="gramStart"/>
      <w:r w:rsidR="00CE503A" w:rsidRPr="005E492E">
        <w:rPr>
          <w:sz w:val="16"/>
          <w:szCs w:val="16"/>
          <w:lang w:val="de-CH"/>
        </w:rPr>
        <w:t>Paul Scherrer Institute</w:t>
      </w:r>
      <w:proofErr w:type="gramEnd"/>
      <w:r w:rsidR="005E492E" w:rsidRPr="005E492E">
        <w:rPr>
          <w:sz w:val="16"/>
          <w:szCs w:val="16"/>
          <w:lang w:val="de-CH"/>
        </w:rPr>
        <w:t xml:space="preserve">, </w:t>
      </w:r>
      <w:proofErr w:type="spellStart"/>
      <w:r w:rsidR="009203F3" w:rsidRPr="009203F3">
        <w:rPr>
          <w:sz w:val="16"/>
          <w:szCs w:val="16"/>
          <w:lang w:val="de-CH"/>
        </w:rPr>
        <w:t>Switzerland</w:t>
      </w:r>
      <w:proofErr w:type="spellEnd"/>
      <w:r w:rsidRPr="005E492E">
        <w:rPr>
          <w:sz w:val="16"/>
          <w:szCs w:val="16"/>
          <w:lang w:val="de-CH"/>
        </w:rPr>
        <w:t xml:space="preserve">, </w:t>
      </w:r>
      <w:r w:rsidR="002D47D6" w:rsidRPr="005E492E">
        <w:rPr>
          <w:sz w:val="16"/>
          <w:szCs w:val="16"/>
          <w:lang w:val="de-CH"/>
        </w:rPr>
        <w:t>xiaojin.zhang@psi.ch</w:t>
      </w:r>
    </w:p>
  </w:footnote>
  <w:footnote w:id="8">
    <w:p w14:paraId="754450D5" w14:textId="1FC0DA7C" w:rsidR="006560A4" w:rsidRPr="001877E3" w:rsidRDefault="006560A4" w:rsidP="006560A4">
      <w:pPr>
        <w:pStyle w:val="Funotentext"/>
        <w:contextualSpacing/>
        <w:rPr>
          <w:lang w:val="en-US"/>
        </w:rPr>
      </w:pPr>
      <w:r w:rsidRPr="001877E3">
        <w:rPr>
          <w:rStyle w:val="Funotenzeichen"/>
          <w:sz w:val="16"/>
          <w:szCs w:val="16"/>
        </w:rPr>
        <w:footnoteRef/>
      </w:r>
      <w:r w:rsidRPr="001877E3">
        <w:rPr>
          <w:sz w:val="16"/>
          <w:szCs w:val="16"/>
          <w:lang w:val="en-US"/>
        </w:rPr>
        <w:t xml:space="preserve"> </w:t>
      </w:r>
      <w:r w:rsidR="005E492E" w:rsidRPr="005E492E">
        <w:rPr>
          <w:sz w:val="16"/>
          <w:szCs w:val="16"/>
          <w:lang w:val="en-US"/>
        </w:rPr>
        <w:t>ETH Zurich, Switzerland</w:t>
      </w:r>
    </w:p>
  </w:footnote>
  <w:footnote w:id="9">
    <w:p w14:paraId="726BC678" w14:textId="01BBAAF4" w:rsidR="006560A4" w:rsidRPr="001877E3" w:rsidRDefault="006560A4" w:rsidP="006560A4">
      <w:pPr>
        <w:pStyle w:val="Funotentext"/>
        <w:contextualSpacing/>
        <w:rPr>
          <w:lang w:val="en-US"/>
        </w:rPr>
      </w:pPr>
      <w:r w:rsidRPr="001877E3">
        <w:rPr>
          <w:rStyle w:val="Funotenzeichen"/>
          <w:sz w:val="16"/>
          <w:szCs w:val="16"/>
        </w:rPr>
        <w:footnoteRef/>
      </w:r>
      <w:r w:rsidRPr="001877E3">
        <w:rPr>
          <w:sz w:val="16"/>
          <w:szCs w:val="16"/>
          <w:lang w:val="en-US"/>
        </w:rPr>
        <w:t xml:space="preserve"> </w:t>
      </w:r>
      <w:r w:rsidR="00AC72B0">
        <w:rPr>
          <w:sz w:val="16"/>
          <w:szCs w:val="16"/>
          <w:lang w:val="en-US"/>
        </w:rPr>
        <w:t>CIEMAT, Spain</w:t>
      </w:r>
      <w:r w:rsidRPr="001877E3">
        <w:rPr>
          <w:sz w:val="16"/>
          <w:szCs w:val="16"/>
          <w:lang w:val="en-US"/>
        </w:rPr>
        <w:t xml:space="preserve">, </w:t>
      </w:r>
      <w:r w:rsidR="0078658D" w:rsidRPr="0078658D">
        <w:rPr>
          <w:sz w:val="16"/>
          <w:szCs w:val="16"/>
          <w:lang w:val="en-US"/>
        </w:rPr>
        <w:t>nuria.sanchez@ciemat.es</w:t>
      </w:r>
    </w:p>
  </w:footnote>
  <w:footnote w:id="10">
    <w:p w14:paraId="781A2A00" w14:textId="0684E721" w:rsidR="008C6D1B" w:rsidRPr="001877E3" w:rsidRDefault="008C6D1B" w:rsidP="008C6D1B">
      <w:pPr>
        <w:pStyle w:val="Funotentext"/>
        <w:contextualSpacing/>
        <w:rPr>
          <w:lang w:val="en-US"/>
        </w:rPr>
      </w:pPr>
      <w:r w:rsidRPr="001877E3">
        <w:rPr>
          <w:rStyle w:val="Funotenzeichen"/>
          <w:sz w:val="16"/>
          <w:szCs w:val="16"/>
        </w:rPr>
        <w:footnoteRef/>
      </w:r>
      <w:r w:rsidRPr="001877E3">
        <w:rPr>
          <w:sz w:val="16"/>
          <w:szCs w:val="16"/>
          <w:lang w:val="en-US"/>
        </w:rPr>
        <w:t xml:space="preserve"> </w:t>
      </w:r>
      <w:r w:rsidR="00AC72B0">
        <w:rPr>
          <w:sz w:val="16"/>
          <w:szCs w:val="16"/>
          <w:lang w:val="en-US"/>
        </w:rPr>
        <w:t>Aalborg University, Denmark</w:t>
      </w:r>
      <w:r w:rsidRPr="001877E3">
        <w:rPr>
          <w:sz w:val="16"/>
          <w:szCs w:val="16"/>
          <w:lang w:val="en-US"/>
        </w:rPr>
        <w:t xml:space="preserve">, </w:t>
      </w:r>
      <w:r w:rsidR="00481DD3" w:rsidRPr="00481DD3">
        <w:rPr>
          <w:sz w:val="16"/>
          <w:szCs w:val="16"/>
          <w:lang w:val="en-US"/>
        </w:rPr>
        <w:t>ket@build.aau.dk</w:t>
      </w:r>
    </w:p>
  </w:footnote>
  <w:footnote w:id="11">
    <w:p w14:paraId="15739510" w14:textId="3936702C" w:rsidR="00177177" w:rsidRPr="001877E3" w:rsidRDefault="00177177" w:rsidP="00177177">
      <w:pPr>
        <w:pStyle w:val="Funotentext"/>
        <w:contextualSpacing/>
        <w:rPr>
          <w:lang w:val="en-US"/>
        </w:rPr>
      </w:pPr>
      <w:r w:rsidRPr="001877E3">
        <w:rPr>
          <w:rStyle w:val="Funotenzeichen"/>
          <w:sz w:val="16"/>
          <w:szCs w:val="16"/>
        </w:rPr>
        <w:footnoteRef/>
      </w:r>
      <w:r w:rsidRPr="001877E3">
        <w:rPr>
          <w:sz w:val="16"/>
          <w:szCs w:val="16"/>
          <w:lang w:val="en-US"/>
        </w:rPr>
        <w:t xml:space="preserve"> </w:t>
      </w:r>
      <w:r w:rsidR="00481DD3">
        <w:rPr>
          <w:sz w:val="16"/>
          <w:szCs w:val="16"/>
          <w:lang w:val="en-US"/>
        </w:rPr>
        <w:t>Aalborg University, Denmark</w:t>
      </w:r>
      <w:r w:rsidRPr="001877E3">
        <w:rPr>
          <w:sz w:val="16"/>
          <w:szCs w:val="16"/>
          <w:lang w:val="en-US"/>
        </w:rPr>
        <w:t xml:space="preserve">, </w:t>
      </w:r>
      <w:r w:rsidR="00481DD3" w:rsidRPr="00481DD3">
        <w:rPr>
          <w:sz w:val="16"/>
          <w:szCs w:val="16"/>
          <w:lang w:val="en-US"/>
        </w:rPr>
        <w:t>jro@build.aau.dk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Kopfzeil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Kopfzeil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de-CH"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2F3E"/>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5F71"/>
    <w:rsid w:val="000A7776"/>
    <w:rsid w:val="000A7FDF"/>
    <w:rsid w:val="000B78B8"/>
    <w:rsid w:val="000B7F9A"/>
    <w:rsid w:val="000C305A"/>
    <w:rsid w:val="000C4928"/>
    <w:rsid w:val="000C771A"/>
    <w:rsid w:val="000D2BBF"/>
    <w:rsid w:val="000D2F5E"/>
    <w:rsid w:val="000D41EB"/>
    <w:rsid w:val="000D688E"/>
    <w:rsid w:val="000D6C1D"/>
    <w:rsid w:val="000D71F0"/>
    <w:rsid w:val="000D7FD0"/>
    <w:rsid w:val="000E1BD0"/>
    <w:rsid w:val="000E34B0"/>
    <w:rsid w:val="000E3F0C"/>
    <w:rsid w:val="000E4073"/>
    <w:rsid w:val="000F26F3"/>
    <w:rsid w:val="000F2F1A"/>
    <w:rsid w:val="000F3EBB"/>
    <w:rsid w:val="000F533C"/>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6959"/>
    <w:rsid w:val="00127BA4"/>
    <w:rsid w:val="001316CC"/>
    <w:rsid w:val="0013383F"/>
    <w:rsid w:val="00134A42"/>
    <w:rsid w:val="001362B4"/>
    <w:rsid w:val="00137B6D"/>
    <w:rsid w:val="0014009B"/>
    <w:rsid w:val="00141EC2"/>
    <w:rsid w:val="00142737"/>
    <w:rsid w:val="00142B50"/>
    <w:rsid w:val="00143F9A"/>
    <w:rsid w:val="00150AE4"/>
    <w:rsid w:val="0015644E"/>
    <w:rsid w:val="00164E76"/>
    <w:rsid w:val="00165F4B"/>
    <w:rsid w:val="0017279F"/>
    <w:rsid w:val="001727AF"/>
    <w:rsid w:val="00173B2B"/>
    <w:rsid w:val="00174F8E"/>
    <w:rsid w:val="0017672C"/>
    <w:rsid w:val="00177177"/>
    <w:rsid w:val="0018014D"/>
    <w:rsid w:val="00180FA8"/>
    <w:rsid w:val="0018127A"/>
    <w:rsid w:val="0018174A"/>
    <w:rsid w:val="00182E0F"/>
    <w:rsid w:val="00184CD1"/>
    <w:rsid w:val="0018655A"/>
    <w:rsid w:val="001877E3"/>
    <w:rsid w:val="00195658"/>
    <w:rsid w:val="00196059"/>
    <w:rsid w:val="0019738A"/>
    <w:rsid w:val="00197E41"/>
    <w:rsid w:val="001A20D6"/>
    <w:rsid w:val="001A63AF"/>
    <w:rsid w:val="001B45AA"/>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07B48"/>
    <w:rsid w:val="002144B7"/>
    <w:rsid w:val="0021648E"/>
    <w:rsid w:val="00225481"/>
    <w:rsid w:val="0022568B"/>
    <w:rsid w:val="0022671D"/>
    <w:rsid w:val="00236FD5"/>
    <w:rsid w:val="00237D17"/>
    <w:rsid w:val="0024044C"/>
    <w:rsid w:val="00240ED2"/>
    <w:rsid w:val="00241B01"/>
    <w:rsid w:val="00241EE2"/>
    <w:rsid w:val="002449EE"/>
    <w:rsid w:val="00252113"/>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1524"/>
    <w:rsid w:val="002A300B"/>
    <w:rsid w:val="002A30A8"/>
    <w:rsid w:val="002B2A15"/>
    <w:rsid w:val="002B47FB"/>
    <w:rsid w:val="002B65CB"/>
    <w:rsid w:val="002B6850"/>
    <w:rsid w:val="002C0015"/>
    <w:rsid w:val="002C12B8"/>
    <w:rsid w:val="002C32F8"/>
    <w:rsid w:val="002C7DFA"/>
    <w:rsid w:val="002D152A"/>
    <w:rsid w:val="002D47D6"/>
    <w:rsid w:val="002D551A"/>
    <w:rsid w:val="002E5347"/>
    <w:rsid w:val="002E59A6"/>
    <w:rsid w:val="002E70BA"/>
    <w:rsid w:val="002F144A"/>
    <w:rsid w:val="002F14BF"/>
    <w:rsid w:val="002F2C4B"/>
    <w:rsid w:val="002F2E26"/>
    <w:rsid w:val="002F3066"/>
    <w:rsid w:val="002F4A98"/>
    <w:rsid w:val="002F5A10"/>
    <w:rsid w:val="002F6549"/>
    <w:rsid w:val="00301137"/>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2EE9"/>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223F"/>
    <w:rsid w:val="003E3FA0"/>
    <w:rsid w:val="003E47FE"/>
    <w:rsid w:val="003E51D4"/>
    <w:rsid w:val="003E7251"/>
    <w:rsid w:val="003F037E"/>
    <w:rsid w:val="003F0840"/>
    <w:rsid w:val="003F134D"/>
    <w:rsid w:val="003F1CE0"/>
    <w:rsid w:val="003F284E"/>
    <w:rsid w:val="003F53BF"/>
    <w:rsid w:val="003F7947"/>
    <w:rsid w:val="003F7A16"/>
    <w:rsid w:val="004007F2"/>
    <w:rsid w:val="004013B2"/>
    <w:rsid w:val="0041177F"/>
    <w:rsid w:val="00411CE8"/>
    <w:rsid w:val="004130DF"/>
    <w:rsid w:val="0041428A"/>
    <w:rsid w:val="00414564"/>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179E"/>
    <w:rsid w:val="00472689"/>
    <w:rsid w:val="004731C3"/>
    <w:rsid w:val="004742B1"/>
    <w:rsid w:val="004744B3"/>
    <w:rsid w:val="00475371"/>
    <w:rsid w:val="004757D8"/>
    <w:rsid w:val="00477EA4"/>
    <w:rsid w:val="00481DD3"/>
    <w:rsid w:val="00485CBF"/>
    <w:rsid w:val="00486B21"/>
    <w:rsid w:val="004876E9"/>
    <w:rsid w:val="004878F0"/>
    <w:rsid w:val="00491A57"/>
    <w:rsid w:val="00491AF2"/>
    <w:rsid w:val="004921B9"/>
    <w:rsid w:val="00492F06"/>
    <w:rsid w:val="0049305F"/>
    <w:rsid w:val="00495794"/>
    <w:rsid w:val="00496285"/>
    <w:rsid w:val="004A187B"/>
    <w:rsid w:val="004A1EDC"/>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0712D"/>
    <w:rsid w:val="005151EE"/>
    <w:rsid w:val="005163E4"/>
    <w:rsid w:val="00517EF3"/>
    <w:rsid w:val="005213D2"/>
    <w:rsid w:val="00521DF9"/>
    <w:rsid w:val="00523585"/>
    <w:rsid w:val="0052748F"/>
    <w:rsid w:val="00531778"/>
    <w:rsid w:val="0053425B"/>
    <w:rsid w:val="00534538"/>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B78EB"/>
    <w:rsid w:val="005C0606"/>
    <w:rsid w:val="005C0635"/>
    <w:rsid w:val="005C6D87"/>
    <w:rsid w:val="005D12DD"/>
    <w:rsid w:val="005D202E"/>
    <w:rsid w:val="005D46F0"/>
    <w:rsid w:val="005D4F02"/>
    <w:rsid w:val="005D5616"/>
    <w:rsid w:val="005E271A"/>
    <w:rsid w:val="005E492E"/>
    <w:rsid w:val="005E4E94"/>
    <w:rsid w:val="005E6B88"/>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361A3"/>
    <w:rsid w:val="00641414"/>
    <w:rsid w:val="0064243B"/>
    <w:rsid w:val="006471C5"/>
    <w:rsid w:val="006477EB"/>
    <w:rsid w:val="00650407"/>
    <w:rsid w:val="006504CE"/>
    <w:rsid w:val="00653F7D"/>
    <w:rsid w:val="006560A4"/>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B6EB2"/>
    <w:rsid w:val="006C115F"/>
    <w:rsid w:val="006C157D"/>
    <w:rsid w:val="006C232A"/>
    <w:rsid w:val="006C36D8"/>
    <w:rsid w:val="006C3ED3"/>
    <w:rsid w:val="006C7740"/>
    <w:rsid w:val="006D0B21"/>
    <w:rsid w:val="006D1266"/>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8658D"/>
    <w:rsid w:val="00793826"/>
    <w:rsid w:val="00793881"/>
    <w:rsid w:val="007957EA"/>
    <w:rsid w:val="00795A65"/>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84017"/>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C6D1B"/>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3F3"/>
    <w:rsid w:val="00920E22"/>
    <w:rsid w:val="00922CC8"/>
    <w:rsid w:val="009239F1"/>
    <w:rsid w:val="00923B49"/>
    <w:rsid w:val="0093081A"/>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3FE5"/>
    <w:rsid w:val="0096443A"/>
    <w:rsid w:val="009665F8"/>
    <w:rsid w:val="00967FC5"/>
    <w:rsid w:val="00972520"/>
    <w:rsid w:val="009739EF"/>
    <w:rsid w:val="009752DD"/>
    <w:rsid w:val="00976EF8"/>
    <w:rsid w:val="00991198"/>
    <w:rsid w:val="00994322"/>
    <w:rsid w:val="00995D70"/>
    <w:rsid w:val="0099745B"/>
    <w:rsid w:val="009A2F32"/>
    <w:rsid w:val="009A374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56F68"/>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C72B0"/>
    <w:rsid w:val="00AD03F3"/>
    <w:rsid w:val="00AD0523"/>
    <w:rsid w:val="00AD1048"/>
    <w:rsid w:val="00AD1316"/>
    <w:rsid w:val="00AD30CB"/>
    <w:rsid w:val="00AD34F5"/>
    <w:rsid w:val="00AD35D4"/>
    <w:rsid w:val="00AD6995"/>
    <w:rsid w:val="00AE13E2"/>
    <w:rsid w:val="00AE605F"/>
    <w:rsid w:val="00AF5D32"/>
    <w:rsid w:val="00AF6003"/>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224"/>
    <w:rsid w:val="00B83587"/>
    <w:rsid w:val="00B8458B"/>
    <w:rsid w:val="00B848C5"/>
    <w:rsid w:val="00B85677"/>
    <w:rsid w:val="00B85DD2"/>
    <w:rsid w:val="00B90886"/>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230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409"/>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503A"/>
    <w:rsid w:val="00CE6A47"/>
    <w:rsid w:val="00CF02E3"/>
    <w:rsid w:val="00CF5EC9"/>
    <w:rsid w:val="00CF66DF"/>
    <w:rsid w:val="00CF6C18"/>
    <w:rsid w:val="00D00DA5"/>
    <w:rsid w:val="00D04592"/>
    <w:rsid w:val="00D04E3F"/>
    <w:rsid w:val="00D057CF"/>
    <w:rsid w:val="00D05E88"/>
    <w:rsid w:val="00D062B0"/>
    <w:rsid w:val="00D077BD"/>
    <w:rsid w:val="00D13031"/>
    <w:rsid w:val="00D15098"/>
    <w:rsid w:val="00D16466"/>
    <w:rsid w:val="00D16519"/>
    <w:rsid w:val="00D20446"/>
    <w:rsid w:val="00D2053F"/>
    <w:rsid w:val="00D21EEA"/>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5D5D"/>
    <w:rsid w:val="00D9760F"/>
    <w:rsid w:val="00DA4A59"/>
    <w:rsid w:val="00DA682D"/>
    <w:rsid w:val="00DA685F"/>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2E97"/>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4ACD"/>
    <w:rsid w:val="00EA6715"/>
    <w:rsid w:val="00EB0A0C"/>
    <w:rsid w:val="00EB1947"/>
    <w:rsid w:val="00EB5287"/>
    <w:rsid w:val="00EB6676"/>
    <w:rsid w:val="00EC1692"/>
    <w:rsid w:val="00EC1B73"/>
    <w:rsid w:val="00ED1A50"/>
    <w:rsid w:val="00ED3C83"/>
    <w:rsid w:val="00ED5E8F"/>
    <w:rsid w:val="00EE01FE"/>
    <w:rsid w:val="00EE66D6"/>
    <w:rsid w:val="00EE709F"/>
    <w:rsid w:val="00EF062A"/>
    <w:rsid w:val="00EF2CA4"/>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97287"/>
    <w:rsid w:val="00FA4BFE"/>
    <w:rsid w:val="00FB0E09"/>
    <w:rsid w:val="00FB1501"/>
    <w:rsid w:val="00FB1AC4"/>
    <w:rsid w:val="00FB4B72"/>
    <w:rsid w:val="00FB56EB"/>
    <w:rsid w:val="00FC0B99"/>
    <w:rsid w:val="00FC10D8"/>
    <w:rsid w:val="00FC4406"/>
    <w:rsid w:val="00FC66A1"/>
    <w:rsid w:val="00FC6CBD"/>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86AAC"/>
    <w:pPr>
      <w:spacing w:after="120"/>
      <w:jc w:val="both"/>
    </w:pPr>
    <w:rPr>
      <w:sz w:val="16"/>
      <w:szCs w:val="22"/>
    </w:rPr>
  </w:style>
  <w:style w:type="paragraph" w:styleId="berschrift1">
    <w:name w:val="heading 1"/>
    <w:basedOn w:val="Standard"/>
    <w:next w:val="berschrift2"/>
    <w:link w:val="berschrift1Zchn"/>
    <w:uiPriority w:val="9"/>
    <w:qFormat/>
    <w:rsid w:val="00DC51E2"/>
    <w:pPr>
      <w:keepNext/>
      <w:spacing w:before="240"/>
      <w:outlineLvl w:val="0"/>
    </w:pPr>
    <w:rPr>
      <w:rFonts w:eastAsia="Times New Roman"/>
      <w:b/>
      <w:bCs/>
      <w:caps/>
      <w:kern w:val="32"/>
      <w:sz w:val="22"/>
      <w:szCs w:val="32"/>
    </w:rPr>
  </w:style>
  <w:style w:type="paragraph" w:styleId="berschrift2">
    <w:name w:val="heading 2"/>
    <w:basedOn w:val="Standard"/>
    <w:link w:val="berschrift2Zchn"/>
    <w:uiPriority w:val="9"/>
    <w:qFormat/>
    <w:rsid w:val="00CF5EC9"/>
    <w:pPr>
      <w:widowControl w:val="0"/>
      <w:outlineLvl w:val="1"/>
    </w:pPr>
    <w:rPr>
      <w:bCs/>
      <w:szCs w:val="28"/>
      <w:u w:val="single"/>
    </w:rPr>
  </w:style>
  <w:style w:type="paragraph" w:styleId="berschrift3">
    <w:name w:val="heading 3"/>
    <w:basedOn w:val="Standard"/>
    <w:next w:val="Standard"/>
    <w:link w:val="berschrift3Zchn"/>
    <w:uiPriority w:val="9"/>
    <w:unhideWhenUsed/>
    <w:qFormat/>
    <w:rsid w:val="009C1206"/>
    <w:pPr>
      <w:keepNext/>
      <w:spacing w:before="240" w:after="240"/>
      <w:outlineLvl w:val="2"/>
    </w:pPr>
    <w:rPr>
      <w:rFonts w:eastAsia="Times New Roman"/>
      <w:bCs/>
      <w:szCs w:val="26"/>
    </w:rPr>
  </w:style>
  <w:style w:type="paragraph" w:styleId="berschrift4">
    <w:name w:val="heading 4"/>
    <w:basedOn w:val="Standard"/>
    <w:next w:val="Standard"/>
    <w:link w:val="berschrift4Zchn"/>
    <w:uiPriority w:val="9"/>
    <w:unhideWhenUsed/>
    <w:qFormat/>
    <w:rsid w:val="009C1206"/>
    <w:pPr>
      <w:keepNext/>
      <w:spacing w:before="240" w:after="60"/>
      <w:outlineLvl w:val="3"/>
    </w:pPr>
    <w:rPr>
      <w:rFonts w:eastAsia="Times New Roman"/>
      <w:b/>
      <w:bCs/>
      <w:caps/>
      <w:sz w:val="20"/>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Sprechblasentext">
    <w:name w:val="Balloon Text"/>
    <w:basedOn w:val="Standard"/>
    <w:link w:val="SprechblasentextZchn"/>
    <w:uiPriority w:val="99"/>
    <w:semiHidden/>
    <w:unhideWhenUsed/>
    <w:rsid w:val="00241EE2"/>
    <w:pPr>
      <w:spacing w:after="0"/>
    </w:pPr>
    <w:rPr>
      <w:rFonts w:ascii="Tahoma" w:hAnsi="Tahoma" w:cs="Tahoma"/>
      <w:szCs w:val="16"/>
    </w:rPr>
  </w:style>
  <w:style w:type="character" w:customStyle="1" w:styleId="SprechblasentextZchn">
    <w:name w:val="Sprechblasentext Zchn"/>
    <w:link w:val="Sprechblasentext"/>
    <w:uiPriority w:val="99"/>
    <w:semiHidden/>
    <w:rsid w:val="00241EE2"/>
    <w:rPr>
      <w:rFonts w:ascii="Tahoma" w:hAnsi="Tahoma" w:cs="Tahoma"/>
      <w:sz w:val="16"/>
      <w:szCs w:val="16"/>
    </w:rPr>
  </w:style>
  <w:style w:type="paragraph" w:customStyle="1" w:styleId="MediumGrid1-Accent21">
    <w:name w:val="Medium Grid 1 - Accent 21"/>
    <w:basedOn w:val="Standard"/>
    <w:uiPriority w:val="34"/>
    <w:qFormat/>
    <w:rsid w:val="00ED1A50"/>
    <w:pPr>
      <w:spacing w:after="160" w:line="259" w:lineRule="auto"/>
      <w:ind w:left="720"/>
      <w:contextualSpacing/>
    </w:pPr>
  </w:style>
  <w:style w:type="paragraph" w:styleId="StandardWeb">
    <w:name w:val="Normal (Web)"/>
    <w:basedOn w:val="Standard"/>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BesuchterLink">
    <w:name w:val="FollowedHyperlink"/>
    <w:uiPriority w:val="99"/>
    <w:semiHidden/>
    <w:unhideWhenUsed/>
    <w:rsid w:val="00174F8E"/>
    <w:rPr>
      <w:color w:val="954F72"/>
      <w:u w:val="single"/>
    </w:rPr>
  </w:style>
  <w:style w:type="character" w:customStyle="1" w:styleId="berschrift2Zchn">
    <w:name w:val="Überschrift 2 Zchn"/>
    <w:link w:val="berschrift2"/>
    <w:uiPriority w:val="9"/>
    <w:rsid w:val="00CF5EC9"/>
    <w:rPr>
      <w:bCs/>
      <w:sz w:val="16"/>
      <w:szCs w:val="28"/>
      <w:u w:val="single"/>
    </w:rPr>
  </w:style>
  <w:style w:type="paragraph" w:customStyle="1" w:styleId="TableParagraph">
    <w:name w:val="Table Paragraph"/>
    <w:basedOn w:val="Standard"/>
    <w:uiPriority w:val="1"/>
    <w:qFormat/>
    <w:rsid w:val="00952617"/>
    <w:pPr>
      <w:widowControl w:val="0"/>
      <w:spacing w:after="0"/>
    </w:pPr>
  </w:style>
  <w:style w:type="character" w:styleId="Kommentarzeichen">
    <w:name w:val="annotation reference"/>
    <w:uiPriority w:val="99"/>
    <w:semiHidden/>
    <w:unhideWhenUsed/>
    <w:rsid w:val="0050404F"/>
    <w:rPr>
      <w:sz w:val="16"/>
      <w:szCs w:val="16"/>
    </w:rPr>
  </w:style>
  <w:style w:type="paragraph" w:styleId="Kommentartext">
    <w:name w:val="annotation text"/>
    <w:basedOn w:val="Standard"/>
    <w:link w:val="KommentartextZchn"/>
    <w:uiPriority w:val="99"/>
    <w:semiHidden/>
    <w:unhideWhenUsed/>
    <w:rsid w:val="0050404F"/>
    <w:rPr>
      <w:sz w:val="20"/>
      <w:szCs w:val="20"/>
    </w:rPr>
  </w:style>
  <w:style w:type="character" w:customStyle="1" w:styleId="KommentartextZchn">
    <w:name w:val="Kommentartext Zchn"/>
    <w:basedOn w:val="Absatz-Standardschriftart"/>
    <w:link w:val="Kommentartext"/>
    <w:uiPriority w:val="99"/>
    <w:semiHidden/>
    <w:rsid w:val="0050404F"/>
  </w:style>
  <w:style w:type="paragraph" w:styleId="Kommentarthema">
    <w:name w:val="annotation subject"/>
    <w:basedOn w:val="Kommentartext"/>
    <w:next w:val="Kommentartext"/>
    <w:link w:val="KommentarthemaZchn"/>
    <w:uiPriority w:val="99"/>
    <w:semiHidden/>
    <w:unhideWhenUsed/>
    <w:rsid w:val="0050404F"/>
    <w:rPr>
      <w:b/>
      <w:bCs/>
    </w:rPr>
  </w:style>
  <w:style w:type="character" w:customStyle="1" w:styleId="KommentarthemaZchn">
    <w:name w:val="Kommentarthema Zchn"/>
    <w:link w:val="Kommentarthema"/>
    <w:uiPriority w:val="99"/>
    <w:semiHidden/>
    <w:rsid w:val="0050404F"/>
    <w:rPr>
      <w:b/>
      <w:bCs/>
    </w:rPr>
  </w:style>
  <w:style w:type="paragraph" w:styleId="Kopfzeile">
    <w:name w:val="header"/>
    <w:basedOn w:val="Standard"/>
    <w:link w:val="KopfzeileZchn"/>
    <w:uiPriority w:val="99"/>
    <w:unhideWhenUsed/>
    <w:rsid w:val="00BA42A6"/>
    <w:pPr>
      <w:tabs>
        <w:tab w:val="center" w:pos="4680"/>
        <w:tab w:val="right" w:pos="9360"/>
      </w:tabs>
    </w:pPr>
  </w:style>
  <w:style w:type="character" w:customStyle="1" w:styleId="KopfzeileZchn">
    <w:name w:val="Kopfzeile Zchn"/>
    <w:link w:val="Kopfzeile"/>
    <w:uiPriority w:val="99"/>
    <w:rsid w:val="00BA42A6"/>
    <w:rPr>
      <w:sz w:val="22"/>
      <w:szCs w:val="22"/>
    </w:rPr>
  </w:style>
  <w:style w:type="paragraph" w:styleId="Fuzeile">
    <w:name w:val="footer"/>
    <w:basedOn w:val="Standard"/>
    <w:link w:val="FuzeileZchn"/>
    <w:uiPriority w:val="99"/>
    <w:unhideWhenUsed/>
    <w:rsid w:val="00BA42A6"/>
    <w:pPr>
      <w:tabs>
        <w:tab w:val="center" w:pos="4680"/>
        <w:tab w:val="right" w:pos="9360"/>
      </w:tabs>
    </w:pPr>
  </w:style>
  <w:style w:type="character" w:customStyle="1" w:styleId="FuzeileZchn">
    <w:name w:val="Fußzeile Zchn"/>
    <w:link w:val="Fuzeile"/>
    <w:uiPriority w:val="99"/>
    <w:rsid w:val="00BA42A6"/>
    <w:rPr>
      <w:sz w:val="22"/>
      <w:szCs w:val="22"/>
    </w:rPr>
  </w:style>
  <w:style w:type="character" w:customStyle="1" w:styleId="berschrift1Zchn">
    <w:name w:val="Überschrift 1 Zchn"/>
    <w:link w:val="berschrift1"/>
    <w:uiPriority w:val="9"/>
    <w:rsid w:val="00DC51E2"/>
    <w:rPr>
      <w:rFonts w:ascii="Calibri" w:eastAsia="Times New Roman" w:hAnsi="Calibri"/>
      <w:b/>
      <w:bCs/>
      <w:caps/>
      <w:kern w:val="32"/>
      <w:sz w:val="22"/>
      <w:szCs w:val="32"/>
    </w:rPr>
  </w:style>
  <w:style w:type="character" w:customStyle="1" w:styleId="berschrift4Zchn">
    <w:name w:val="Überschrift 4 Zchn"/>
    <w:link w:val="berschrift4"/>
    <w:uiPriority w:val="9"/>
    <w:rsid w:val="009C1206"/>
    <w:rPr>
      <w:rFonts w:eastAsia="Times New Roman"/>
      <w:b/>
      <w:bCs/>
      <w:caps/>
      <w:szCs w:val="28"/>
    </w:rPr>
  </w:style>
  <w:style w:type="paragraph" w:styleId="Listenabsatz">
    <w:name w:val="List Paragraph"/>
    <w:basedOn w:val="Standard"/>
    <w:uiPriority w:val="34"/>
    <w:qFormat/>
    <w:rsid w:val="00486B21"/>
    <w:pPr>
      <w:spacing w:after="0"/>
      <w:ind w:left="720"/>
      <w:contextualSpacing/>
    </w:pPr>
    <w:rPr>
      <w:rFonts w:ascii="Cambria" w:eastAsia="MS Mincho" w:hAnsi="Cambria"/>
      <w:sz w:val="24"/>
      <w:szCs w:val="24"/>
    </w:rPr>
  </w:style>
  <w:style w:type="character" w:customStyle="1" w:styleId="berschrift3Zchn">
    <w:name w:val="Überschrift 3 Zchn"/>
    <w:link w:val="berschrift3"/>
    <w:uiPriority w:val="9"/>
    <w:rsid w:val="009C1206"/>
    <w:rPr>
      <w:rFonts w:ascii="Calibri" w:eastAsia="Times New Roman" w:hAnsi="Calibri" w:cs="Times New Roman"/>
      <w:bCs/>
      <w:sz w:val="16"/>
      <w:szCs w:val="26"/>
    </w:rPr>
  </w:style>
  <w:style w:type="paragraph" w:styleId="Funotentext">
    <w:name w:val="footnote text"/>
    <w:basedOn w:val="Standard"/>
    <w:link w:val="FunotentextZchn"/>
    <w:semiHidden/>
    <w:unhideWhenUsed/>
    <w:rsid w:val="009C1206"/>
    <w:pPr>
      <w:spacing w:before="120" w:after="0"/>
    </w:pPr>
    <w:rPr>
      <w:rFonts w:ascii="Arial" w:hAnsi="Arial" w:cs="Arial"/>
      <w:sz w:val="20"/>
      <w:szCs w:val="20"/>
      <w:lang w:val="it-IT"/>
    </w:rPr>
  </w:style>
  <w:style w:type="character" w:customStyle="1" w:styleId="FunotentextZchn">
    <w:name w:val="Fußnotentext Zchn"/>
    <w:link w:val="Funotentext"/>
    <w:semiHidden/>
    <w:rsid w:val="009C1206"/>
    <w:rPr>
      <w:rFonts w:ascii="Arial" w:hAnsi="Arial" w:cs="Arial"/>
      <w:lang w:val="it-IT"/>
    </w:rPr>
  </w:style>
  <w:style w:type="character" w:styleId="Funotenzeichen">
    <w:name w:val="footnote reference"/>
    <w:semiHidden/>
    <w:unhideWhenUsed/>
    <w:rsid w:val="009C1206"/>
    <w:rPr>
      <w:vertAlign w:val="superscript"/>
    </w:rPr>
  </w:style>
  <w:style w:type="paragraph" w:styleId="Verzeichnis1">
    <w:name w:val="toc 1"/>
    <w:basedOn w:val="Standard"/>
    <w:next w:val="Standard"/>
    <w:autoRedefine/>
    <w:uiPriority w:val="39"/>
    <w:unhideWhenUsed/>
    <w:rsid w:val="00AE13E2"/>
    <w:pPr>
      <w:tabs>
        <w:tab w:val="right" w:leader="dot" w:pos="6348"/>
      </w:tabs>
      <w:jc w:val="center"/>
    </w:pPr>
    <w:rPr>
      <w:lang w:val="en-GB"/>
    </w:rPr>
  </w:style>
  <w:style w:type="paragraph" w:styleId="Verzeichnis2">
    <w:name w:val="toc 2"/>
    <w:basedOn w:val="Standard"/>
    <w:next w:val="Standard"/>
    <w:autoRedefine/>
    <w:uiPriority w:val="39"/>
    <w:unhideWhenUsed/>
    <w:rsid w:val="00911DE0"/>
    <w:pPr>
      <w:ind w:left="160"/>
    </w:pPr>
  </w:style>
  <w:style w:type="paragraph" w:styleId="Verzeichnis3">
    <w:name w:val="toc 3"/>
    <w:basedOn w:val="Standard"/>
    <w:next w:val="Standard"/>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KeinLeerraum">
    <w:name w:val="No Spacing"/>
    <w:uiPriority w:val="1"/>
    <w:qFormat/>
    <w:rsid w:val="009D383A"/>
    <w:pPr>
      <w:jc w:val="both"/>
    </w:pPr>
    <w:rPr>
      <w:sz w:val="16"/>
      <w:szCs w:val="22"/>
    </w:rPr>
  </w:style>
  <w:style w:type="paragraph" w:styleId="berarbeitung">
    <w:name w:val="Revision"/>
    <w:hidden/>
    <w:uiPriority w:val="99"/>
    <w:semiHidden/>
    <w:rsid w:val="0022671D"/>
    <w:rPr>
      <w:sz w:val="16"/>
      <w:szCs w:val="22"/>
    </w:rPr>
  </w:style>
  <w:style w:type="paragraph" w:styleId="Endnotentext">
    <w:name w:val="endnote text"/>
    <w:basedOn w:val="Standard"/>
    <w:link w:val="EndnotentextZchn"/>
    <w:uiPriority w:val="99"/>
    <w:semiHidden/>
    <w:unhideWhenUsed/>
    <w:rsid w:val="00807670"/>
    <w:rPr>
      <w:sz w:val="20"/>
      <w:szCs w:val="20"/>
    </w:rPr>
  </w:style>
  <w:style w:type="character" w:customStyle="1" w:styleId="EndnotentextZchn">
    <w:name w:val="Endnotentext Zchn"/>
    <w:basedOn w:val="Absatz-Standardschriftart"/>
    <w:link w:val="Endnotentext"/>
    <w:uiPriority w:val="99"/>
    <w:semiHidden/>
    <w:rsid w:val="00807670"/>
  </w:style>
  <w:style w:type="character" w:styleId="Endnotenzeichen">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Standard"/>
    <w:link w:val="TabledetailedprogrammeChar"/>
    <w:qFormat/>
    <w:rsid w:val="00024B35"/>
    <w:pPr>
      <w:spacing w:after="0"/>
      <w:jc w:val="center"/>
    </w:pPr>
    <w:rPr>
      <w:rFonts w:cs="Arial"/>
      <w:caps/>
      <w:szCs w:val="12"/>
    </w:rPr>
  </w:style>
  <w:style w:type="paragraph" w:styleId="Textkrper">
    <w:name w:val="Body Text"/>
    <w:basedOn w:val="Standard"/>
    <w:link w:val="TextkrperZchn"/>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TextkrperZchn">
    <w:name w:val="Textkörper Zchn"/>
    <w:link w:val="Textkrper"/>
    <w:uiPriority w:val="1"/>
    <w:rsid w:val="00C008E0"/>
    <w:rPr>
      <w:rFonts w:ascii="Arial" w:eastAsia="Arial" w:hAnsi="Arial"/>
      <w:sz w:val="21"/>
      <w:szCs w:val="21"/>
    </w:rPr>
  </w:style>
  <w:style w:type="paragraph" w:styleId="Inhaltsverzeichnisberschrift">
    <w:name w:val="TOC Heading"/>
    <w:basedOn w:val="berschrift1"/>
    <w:next w:val="Standard"/>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Verzeichnis4">
    <w:name w:val="toc 4"/>
    <w:basedOn w:val="Standard"/>
    <w:next w:val="Standard"/>
    <w:autoRedefine/>
    <w:uiPriority w:val="39"/>
    <w:unhideWhenUsed/>
    <w:rsid w:val="00271DC3"/>
    <w:pPr>
      <w:spacing w:after="100" w:line="259" w:lineRule="auto"/>
      <w:ind w:left="660"/>
      <w:jc w:val="left"/>
    </w:pPr>
    <w:rPr>
      <w:rFonts w:eastAsia="Times New Roman"/>
      <w:sz w:val="22"/>
    </w:rPr>
  </w:style>
  <w:style w:type="paragraph" w:styleId="Verzeichnis5">
    <w:name w:val="toc 5"/>
    <w:basedOn w:val="Standard"/>
    <w:next w:val="Standard"/>
    <w:autoRedefine/>
    <w:uiPriority w:val="39"/>
    <w:unhideWhenUsed/>
    <w:rsid w:val="00271DC3"/>
    <w:pPr>
      <w:spacing w:after="100" w:line="259" w:lineRule="auto"/>
      <w:ind w:left="880"/>
      <w:jc w:val="left"/>
    </w:pPr>
    <w:rPr>
      <w:rFonts w:eastAsia="Times New Roman"/>
      <w:sz w:val="22"/>
    </w:rPr>
  </w:style>
  <w:style w:type="paragraph" w:styleId="Verzeichnis6">
    <w:name w:val="toc 6"/>
    <w:basedOn w:val="Standard"/>
    <w:next w:val="Standard"/>
    <w:autoRedefine/>
    <w:uiPriority w:val="39"/>
    <w:unhideWhenUsed/>
    <w:rsid w:val="00271DC3"/>
    <w:pPr>
      <w:spacing w:after="100" w:line="259" w:lineRule="auto"/>
      <w:ind w:left="1100"/>
      <w:jc w:val="left"/>
    </w:pPr>
    <w:rPr>
      <w:rFonts w:eastAsia="Times New Roman"/>
      <w:sz w:val="22"/>
    </w:rPr>
  </w:style>
  <w:style w:type="paragraph" w:styleId="Verzeichnis7">
    <w:name w:val="toc 7"/>
    <w:basedOn w:val="Standard"/>
    <w:next w:val="Standard"/>
    <w:autoRedefine/>
    <w:uiPriority w:val="39"/>
    <w:unhideWhenUsed/>
    <w:rsid w:val="00271DC3"/>
    <w:pPr>
      <w:spacing w:after="100" w:line="259" w:lineRule="auto"/>
      <w:ind w:left="1320"/>
      <w:jc w:val="left"/>
    </w:pPr>
    <w:rPr>
      <w:rFonts w:eastAsia="Times New Roman"/>
      <w:sz w:val="22"/>
    </w:rPr>
  </w:style>
  <w:style w:type="paragraph" w:styleId="Verzeichnis8">
    <w:name w:val="toc 8"/>
    <w:basedOn w:val="Standard"/>
    <w:next w:val="Standard"/>
    <w:autoRedefine/>
    <w:uiPriority w:val="39"/>
    <w:unhideWhenUsed/>
    <w:rsid w:val="00271DC3"/>
    <w:pPr>
      <w:spacing w:after="100" w:line="259" w:lineRule="auto"/>
      <w:ind w:left="1540"/>
      <w:jc w:val="left"/>
    </w:pPr>
    <w:rPr>
      <w:rFonts w:eastAsia="Times New Roman"/>
      <w:sz w:val="22"/>
    </w:rPr>
  </w:style>
  <w:style w:type="paragraph" w:styleId="Verzeichnis9">
    <w:name w:val="toc 9"/>
    <w:basedOn w:val="Standard"/>
    <w:next w:val="Standard"/>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berschrift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Standard"/>
    <w:next w:val="Standard"/>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Standard"/>
    <w:next w:val="berschrift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Standard"/>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Standard"/>
    <w:next w:val="Standard"/>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NichtaufgelsteErwhnung">
    <w:name w:val="Unresolved Mention"/>
    <w:basedOn w:val="Absatz-Standardschriftar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399329880">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13820221">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2570166">
      <w:bodyDiv w:val="1"/>
      <w:marLeft w:val="0"/>
      <w:marRight w:val="0"/>
      <w:marTop w:val="0"/>
      <w:marBottom w:val="0"/>
      <w:divBdr>
        <w:top w:val="none" w:sz="0" w:space="0" w:color="auto"/>
        <w:left w:val="none" w:sz="0" w:space="0" w:color="auto"/>
        <w:bottom w:val="none" w:sz="0" w:space="0" w:color="auto"/>
        <w:right w:val="none" w:sz="0" w:space="0" w:color="auto"/>
      </w:divBdr>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03907816">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24233075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1830634295">
      <w:bodyDiv w:val="1"/>
      <w:marLeft w:val="0"/>
      <w:marRight w:val="0"/>
      <w:marTop w:val="0"/>
      <w:marBottom w:val="0"/>
      <w:divBdr>
        <w:top w:val="none" w:sz="0" w:space="0" w:color="auto"/>
        <w:left w:val="none" w:sz="0" w:space="0" w:color="auto"/>
        <w:bottom w:val="none" w:sz="0" w:space="0" w:color="auto"/>
        <w:right w:val="none" w:sz="0" w:space="0" w:color="auto"/>
      </w:divBdr>
    </w:div>
    <w:div w:id="1914704632">
      <w:bodyDiv w:val="1"/>
      <w:marLeft w:val="0"/>
      <w:marRight w:val="0"/>
      <w:marTop w:val="0"/>
      <w:marBottom w:val="0"/>
      <w:divBdr>
        <w:top w:val="none" w:sz="0" w:space="0" w:color="auto"/>
        <w:left w:val="none" w:sz="0" w:space="0" w:color="auto"/>
        <w:bottom w:val="none" w:sz="0" w:space="0" w:color="auto"/>
        <w:right w:val="none" w:sz="0" w:space="0" w:color="auto"/>
      </w:divBdr>
    </w:div>
    <w:div w:id="203079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AC0511-892D-461B-A90E-A7EA0743692E}"/>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1843</Characters>
  <Application>Microsoft Office Word</Application>
  <DocSecurity>0</DocSecurity>
  <Lines>15</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2131</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Haase Matthias (haam)</cp:lastModifiedBy>
  <cp:revision>62</cp:revision>
  <cp:lastPrinted>2017-03-13T18:23:00Z</cp:lastPrinted>
  <dcterms:created xsi:type="dcterms:W3CDTF">2022-04-04T07:33:00Z</dcterms:created>
  <dcterms:modified xsi:type="dcterms:W3CDTF">2022-04-08T08:53:00Z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SIP_Label_29bb7c8b-3fd4-4dea-b697-0f2931e84efa_Enabled">
    <vt:lpwstr>true</vt:lpwstr>
  </property>
  <property fmtid="{D5CDD505-2E9C-101B-9397-08002B2CF9AE}" pid="5" name="MSIP_Label_29bb7c8b-3fd4-4dea-b697-0f2931e84efa_SetDate">
    <vt:lpwstr>2022-04-04T07:33:06Z</vt:lpwstr>
  </property>
  <property fmtid="{D5CDD505-2E9C-101B-9397-08002B2CF9AE}" pid="6" name="MSIP_Label_29bb7c8b-3fd4-4dea-b697-0f2931e84efa_Method">
    <vt:lpwstr>Privileged</vt:lpwstr>
  </property>
  <property fmtid="{D5CDD505-2E9C-101B-9397-08002B2CF9AE}" pid="7" name="MSIP_Label_29bb7c8b-3fd4-4dea-b697-0f2931e84efa_Name">
    <vt:lpwstr>29bb7c8b-3fd4-4dea-b697-0f2931e84efa</vt:lpwstr>
  </property>
  <property fmtid="{D5CDD505-2E9C-101B-9397-08002B2CF9AE}" pid="8" name="MSIP_Label_29bb7c8b-3fd4-4dea-b697-0f2931e84efa_SiteId">
    <vt:lpwstr>5d1a9f9d-201f-4a10-b983-451cf65cbc1e</vt:lpwstr>
  </property>
  <property fmtid="{D5CDD505-2E9C-101B-9397-08002B2CF9AE}" pid="9" name="MSIP_Label_29bb7c8b-3fd4-4dea-b697-0f2931e84efa_ActionId">
    <vt:lpwstr>b7d732c2-6f0e-475a-9450-896c22a98a0e</vt:lpwstr>
  </property>
  <property fmtid="{D5CDD505-2E9C-101B-9397-08002B2CF9AE}" pid="10" name="MSIP_Label_29bb7c8b-3fd4-4dea-b697-0f2931e84efa_ContentBits">
    <vt:lpwstr>0</vt:lpwstr>
  </property>
</Properties>
</file>